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nuovo della Dauni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oggi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